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left="0" w:firstLine="0"/>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Corpus Christi Catholic Primary School </w:t>
      </w:r>
    </w:p>
    <w:p w:rsidR="00000000" w:rsidDel="00000000" w:rsidP="00000000" w:rsidRDefault="00000000" w:rsidRPr="00000000" w14:paraId="00000002">
      <w:pPr>
        <w:pageBreakBefore w:val="0"/>
        <w:ind w:lef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28"/>
          <w:szCs w:val="28"/>
          <w:u w:val="single"/>
          <w:rtl w:val="0"/>
        </w:rPr>
        <w:t xml:space="preserve">Year 2</w:t>
      </w:r>
      <w:r w:rsidDel="00000000" w:rsidR="00000000" w:rsidRPr="00000000">
        <w:rPr>
          <w:rFonts w:ascii="Amaranth" w:cs="Amaranth" w:eastAsia="Amaranth" w:hAnsi="Amaranth"/>
          <w:b w:val="1"/>
          <w:bCs w:val="1"/>
          <w:sz w:val="28"/>
          <w:szCs w:val="28"/>
          <w:u w:val="single"/>
          <w:rtl w:val="0"/>
        </w:rPr>
        <w:t xml:space="preserve"> </w:t>
      </w:r>
      <w:r w:rsidDel="00000000" w:rsidR="00000000" w:rsidRPr="00000000">
        <w:rPr>
          <w:rFonts w:ascii="Amaranth" w:cs="Amaranth" w:eastAsia="Amaranth" w:hAnsi="Amaranth"/>
          <w:b w:val="1"/>
          <w:bCs w:val="1"/>
          <w:sz w:val="28"/>
          <w:szCs w:val="28"/>
          <w:u w:val="single"/>
          <w:rtl w:val="0"/>
        </w:rPr>
        <w:t xml:space="preserve">Curriculum Overview Summer Term 1 2026</w:t>
      </w:r>
      <w:r w:rsidDel="00000000" w:rsidR="00000000" w:rsidRPr="00000000">
        <w:rPr>
          <w:rtl w:val="0"/>
        </w:rPr>
      </w:r>
    </w:p>
    <w:tbl>
      <w:tblPr>
        <w:tblStyle w:val="Table1"/>
        <w:tblW w:w="1570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64"/>
        <w:gridCol w:w="2764"/>
        <w:gridCol w:w="2764"/>
        <w:gridCol w:w="2764"/>
        <w:gridCol w:w="2145"/>
        <w:gridCol w:w="2505"/>
        <w:tblGridChange w:id="0">
          <w:tblGrid>
            <w:gridCol w:w="2764"/>
            <w:gridCol w:w="2764"/>
            <w:gridCol w:w="2764"/>
            <w:gridCol w:w="2764"/>
            <w:gridCol w:w="2145"/>
            <w:gridCol w:w="2505"/>
          </w:tblGrid>
        </w:tblGridChange>
      </w:tblGrid>
      <w:tr>
        <w:trPr>
          <w:cantSplit w:val="0"/>
          <w:trHeight w:val="885" w:hRule="atLeast"/>
          <w:tblHeader w:val="0"/>
        </w:trPr>
        <w:tc>
          <w:tcPr>
            <w:gridSpan w:val="6"/>
            <w:shd w:fill="990000"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4"/>
                <w:szCs w:val="24"/>
              </w:rPr>
            </w:pPr>
            <w:r w:rsidDel="00000000" w:rsidR="00000000" w:rsidRPr="00000000">
              <w:rPr>
                <w:rFonts w:ascii="Amaranth" w:cs="Amaranth" w:eastAsia="Amaranth" w:hAnsi="Amaranth"/>
                <w:b w:val="1"/>
                <w:bCs w:val="1"/>
                <w:color w:val="ffffff"/>
                <w:sz w:val="24"/>
                <w:szCs w:val="24"/>
                <w:rtl w:val="0"/>
              </w:rPr>
              <w:t xml:space="preserve">This half term, our </w:t>
            </w:r>
            <w:r w:rsidDel="00000000" w:rsidR="00000000" w:rsidRPr="00000000">
              <w:rPr>
                <w:rFonts w:ascii="Amaranth" w:cs="Amaranth" w:eastAsia="Amaranth" w:hAnsi="Amaranth"/>
                <w:b w:val="1"/>
                <w:bCs w:val="1"/>
                <w:color w:val="ffffff"/>
                <w:sz w:val="24"/>
                <w:szCs w:val="24"/>
                <w:u w:val="single"/>
                <w:rtl w:val="0"/>
              </w:rPr>
              <w:t xml:space="preserve">Curriculum Enquiry Question</w:t>
            </w:r>
            <w:r w:rsidDel="00000000" w:rsidR="00000000" w:rsidRPr="00000000">
              <w:rPr>
                <w:rFonts w:ascii="Amaranth" w:cs="Amaranth" w:eastAsia="Amaranth" w:hAnsi="Amaranth"/>
                <w:color w:val="ffffff"/>
                <w:sz w:val="24"/>
                <w:szCs w:val="24"/>
                <w:rtl w:val="0"/>
              </w:rPr>
              <w:t xml:space="preserve"> is </w:t>
            </w:r>
          </w:p>
          <w:p w:rsidR="00000000" w:rsidDel="00000000" w:rsidP="00000000" w:rsidRDefault="00000000" w:rsidRPr="00000000" w14:paraId="00000004">
            <w:pPr>
              <w:widowControl w:val="0"/>
              <w:spacing w:line="240" w:lineRule="auto"/>
              <w:jc w:val="center"/>
              <w:rPr>
                <w:rFonts w:ascii="Amaranth" w:cs="Amaranth" w:eastAsia="Amaranth" w:hAnsi="Amaranth"/>
                <w:b w:val="1"/>
                <w:bCs w:val="1"/>
                <w:color w:val="ffffff"/>
                <w:sz w:val="24"/>
                <w:szCs w:val="24"/>
              </w:rPr>
            </w:pPr>
            <w:r w:rsidDel="00000000" w:rsidR="00000000" w:rsidRPr="00000000">
              <w:rPr>
                <w:rFonts w:ascii="Amaranth" w:cs="Amaranth" w:eastAsia="Amaranth" w:hAnsi="Amaranth"/>
                <w:b w:val="1"/>
                <w:bCs w:val="1"/>
                <w:color w:val="ffffff"/>
                <w:sz w:val="24"/>
                <w:szCs w:val="24"/>
                <w:rtl w:val="0"/>
              </w:rPr>
              <w:t xml:space="preserve">“Can a small act make a big difference?”</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4"/>
                <w:szCs w:val="24"/>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color w:val="ffffff"/>
                <w:sz w:val="24"/>
                <w:szCs w:val="24"/>
              </w:rPr>
            </w:pPr>
            <w:r w:rsidDel="00000000" w:rsidR="00000000" w:rsidRPr="00000000">
              <w:rPr>
                <w:rFonts w:ascii="Amaranth" w:cs="Amaranth" w:eastAsia="Amaranth" w:hAnsi="Amaranth"/>
                <w:color w:val="ffffff"/>
                <w:sz w:val="24"/>
                <w:szCs w:val="24"/>
                <w:rtl w:val="0"/>
              </w:rPr>
              <w:t xml:space="preserve">Our School Gospel Virtue is: Compassion</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color w:val="ffffff"/>
                <w:sz w:val="24"/>
                <w:szCs w:val="24"/>
              </w:rPr>
            </w:pPr>
            <w:r w:rsidDel="00000000" w:rsidR="00000000" w:rsidRPr="00000000">
              <w:rPr>
                <w:rFonts w:ascii="Amaranth" w:cs="Amaranth" w:eastAsia="Amaranth" w:hAnsi="Amaranth"/>
                <w:color w:val="ffffff"/>
                <w:sz w:val="24"/>
                <w:szCs w:val="24"/>
                <w:rtl w:val="0"/>
              </w:rPr>
              <w:t xml:space="preserve">Catholic Social Teaching:</w:t>
            </w:r>
            <w:r w:rsidDel="00000000" w:rsidR="00000000" w:rsidRPr="00000000">
              <w:rPr>
                <w:rFonts w:ascii="Amaranth" w:cs="Amaranth" w:eastAsia="Amaranth" w:hAnsi="Amaranth"/>
                <w:b w:val="1"/>
                <w:bCs w:val="1"/>
                <w:color w:val="ffffff"/>
                <w:sz w:val="24"/>
                <w:szCs w:val="24"/>
                <w:rtl w:val="0"/>
              </w:rPr>
              <w:t xml:space="preserve"> Common Good.</w:t>
            </w:r>
            <w:r w:rsidDel="00000000" w:rsidR="00000000" w:rsidRPr="00000000">
              <w:rPr>
                <w:rtl w:val="0"/>
              </w:rPr>
            </w:r>
          </w:p>
        </w:tc>
      </w:tr>
      <w:tr>
        <w:trPr>
          <w:cantSplit w:val="0"/>
          <w:trHeight w:val="450"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RE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Catholic Character Education/RSHE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11">
            <w:pPr>
              <w:pageBreakBefore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English</w:t>
            </w:r>
          </w:p>
        </w:tc>
      </w:tr>
      <w:tr>
        <w:trPr>
          <w:cantSplit w:val="0"/>
          <w:trHeight w:val="1530" w:hRule="atLeast"/>
          <w:tblHeader w:val="0"/>
        </w:trPr>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w:t>
            </w:r>
            <w:r w:rsidDel="00000000" w:rsidR="00000000" w:rsidRPr="00000000">
              <w:rPr>
                <w:rFonts w:ascii="Amaranth" w:cs="Amaranth" w:eastAsia="Amaranth" w:hAnsi="Amaranth"/>
                <w:rtl w:val="0"/>
              </w:rPr>
              <w:t xml:space="preserve">n RE this term, we will be reflecting on the events of Holy Week, (particularly Easter Sunday) and looking at the difference between </w:t>
            </w:r>
            <w:r w:rsidDel="00000000" w:rsidR="00000000" w:rsidRPr="00000000">
              <w:rPr>
                <w:rFonts w:ascii="Amaranth" w:cs="Amaranth" w:eastAsia="Amaranth" w:hAnsi="Amaranth"/>
                <w:b w:val="1"/>
                <w:bCs w:val="1"/>
                <w:rtl w:val="0"/>
              </w:rPr>
              <w:t xml:space="preserve">faith</w:t>
            </w:r>
            <w:r w:rsidDel="00000000" w:rsidR="00000000" w:rsidRPr="00000000">
              <w:rPr>
                <w:rFonts w:ascii="Amaranth" w:cs="Amaranth" w:eastAsia="Amaranth" w:hAnsi="Amaranth"/>
                <w:rtl w:val="0"/>
              </w:rPr>
              <w:t xml:space="preserve"> and </w:t>
            </w:r>
            <w:r w:rsidDel="00000000" w:rsidR="00000000" w:rsidRPr="00000000">
              <w:rPr>
                <w:rFonts w:ascii="Amaranth" w:cs="Amaranth" w:eastAsia="Amaranth" w:hAnsi="Amaranth"/>
                <w:b w:val="1"/>
                <w:bCs w:val="1"/>
                <w:rtl w:val="0"/>
              </w:rPr>
              <w:t xml:space="preserve">doubt</w:t>
            </w:r>
            <w:r w:rsidDel="00000000" w:rsidR="00000000" w:rsidRPr="00000000">
              <w:rPr>
                <w:rFonts w:ascii="Amaranth" w:cs="Amaranth" w:eastAsia="Amaranth" w:hAnsi="Amaranth"/>
                <w:rtl w:val="0"/>
              </w:rPr>
              <w:t xml:space="preserve">, using Doubting Thomas as an example. </w:t>
            </w:r>
          </w:p>
          <w:p w:rsidR="00000000" w:rsidDel="00000000" w:rsidP="00000000" w:rsidRDefault="00000000" w:rsidRPr="00000000" w14:paraId="00000014">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15">
            <w:pPr>
              <w:widowControl w:val="0"/>
              <w:spacing w:line="240" w:lineRule="auto"/>
              <w:rPr>
                <w:rFonts w:ascii="Amaranth" w:cs="Amaranth" w:eastAsia="Amaranth" w:hAnsi="Amaranth"/>
                <w:sz w:val="24"/>
                <w:szCs w:val="24"/>
              </w:rPr>
            </w:pPr>
            <w:r w:rsidDel="00000000" w:rsidR="00000000" w:rsidRPr="00000000">
              <w:rPr>
                <w:rFonts w:ascii="Amaranth" w:cs="Amaranth" w:eastAsia="Amaranth" w:hAnsi="Amaranth"/>
                <w:rtl w:val="0"/>
              </w:rPr>
              <w:t xml:space="preserve">We will then conclude Eastertide by beginning a new unit, Pentecost and Mission. We will look at the importance of the Holy Spirit when it descended upon the disciples and how it guides us today.</w:t>
            </w: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rFonts w:ascii="Amaranth" w:cs="Amaranth" w:eastAsia="Amaranth" w:hAnsi="Amaranth"/>
                <w:sz w:val="26"/>
                <w:szCs w:val="26"/>
              </w:rPr>
            </w:pPr>
            <w:r w:rsidDel="00000000" w:rsidR="00000000" w:rsidRPr="00000000">
              <w:rPr>
                <w:rFonts w:ascii="Amaranth" w:cs="Amaranth" w:eastAsia="Amaranth" w:hAnsi="Amaranth"/>
                <w:sz w:val="26"/>
                <w:szCs w:val="26"/>
                <w:rtl w:val="0"/>
              </w:rPr>
              <w:t xml:space="preserve">In CCE, we will be exploring our school Gospel Virtues of ‘Compassion’.  </w:t>
            </w:r>
          </w:p>
          <w:p w:rsidR="00000000" w:rsidDel="00000000" w:rsidP="00000000" w:rsidRDefault="00000000" w:rsidRPr="00000000" w14:paraId="00000018">
            <w:pPr>
              <w:widowControl w:val="0"/>
              <w:spacing w:line="240" w:lineRule="auto"/>
              <w:rPr>
                <w:rFonts w:ascii="Amaranth" w:cs="Amaranth" w:eastAsia="Amaranth" w:hAnsi="Amaranth"/>
                <w:sz w:val="26"/>
                <w:szCs w:val="26"/>
              </w:rPr>
            </w:pPr>
            <w:r w:rsidDel="00000000" w:rsidR="00000000" w:rsidRPr="00000000">
              <w:rPr>
                <w:rtl w:val="0"/>
              </w:rPr>
            </w:r>
          </w:p>
          <w:p w:rsidR="00000000" w:rsidDel="00000000" w:rsidP="00000000" w:rsidRDefault="00000000" w:rsidRPr="00000000" w14:paraId="00000019">
            <w:pPr>
              <w:widowControl w:val="0"/>
              <w:spacing w:line="240" w:lineRule="auto"/>
              <w:rPr>
                <w:rFonts w:ascii="Amaranth" w:cs="Amaranth" w:eastAsia="Amaranth" w:hAnsi="Amaranth"/>
                <w:sz w:val="26"/>
                <w:szCs w:val="26"/>
              </w:rPr>
            </w:pPr>
            <w:r w:rsidDel="00000000" w:rsidR="00000000" w:rsidRPr="00000000">
              <w:rPr>
                <w:rFonts w:ascii="Amaranth" w:cs="Amaranth" w:eastAsia="Amaranth" w:hAnsi="Amaranth"/>
                <w:sz w:val="26"/>
                <w:szCs w:val="26"/>
                <w:rtl w:val="0"/>
              </w:rPr>
              <w:t xml:space="preserve">In RSHE, </w:t>
            </w:r>
            <w:r w:rsidDel="00000000" w:rsidR="00000000" w:rsidRPr="00000000">
              <w:rPr>
                <w:rFonts w:ascii="Amaranth" w:cs="Amaranth" w:eastAsia="Amaranth" w:hAnsi="Amaranth"/>
                <w:sz w:val="28"/>
                <w:szCs w:val="28"/>
                <w:rtl w:val="0"/>
              </w:rPr>
              <w:t xml:space="preserve">we will be learning about what helps us to grow and stay healthy. </w:t>
            </w: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Fiction- We will be reading Ron the Rat and The Great Fire of London and using this model text to write our own stories about the Great Fire of London! We will be especially focusing on the children’s vocabulary and descriptive skills. </w:t>
            </w:r>
          </w:p>
          <w:p w:rsidR="00000000" w:rsidDel="00000000" w:rsidP="00000000" w:rsidRDefault="00000000" w:rsidRPr="00000000" w14:paraId="0000001C">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D">
            <w:pPr>
              <w:widowControl w:val="0"/>
              <w:spacing w:line="240" w:lineRule="auto"/>
              <w:rPr>
                <w:rFonts w:ascii="Amaranth" w:cs="Amaranth" w:eastAsia="Amaranth" w:hAnsi="Amaranth"/>
                <w:b w:val="1"/>
                <w:bCs w:val="1"/>
                <w:sz w:val="20"/>
                <w:szCs w:val="20"/>
                <w:u w:val="single"/>
              </w:rPr>
            </w:pPr>
            <w:r w:rsidDel="00000000" w:rsidR="00000000" w:rsidRPr="00000000">
              <w:rPr>
                <w:rFonts w:ascii="Amaranth" w:cs="Amaranth" w:eastAsia="Amaranth" w:hAnsi="Amaranth"/>
                <w:sz w:val="20"/>
                <w:szCs w:val="20"/>
                <w:rtl w:val="0"/>
              </w:rPr>
              <w:t xml:space="preserve">Non-fiction- This half term we will be focusing on newspaper reports. We will be creating our own report on the Great Fire of London, detailing the events of the fire. </w:t>
            </w:r>
            <w:r w:rsidDel="00000000" w:rsidR="00000000" w:rsidRPr="00000000">
              <w:rPr>
                <w:rtl w:val="0"/>
              </w:rPr>
            </w:r>
          </w:p>
          <w:p w:rsidR="00000000" w:rsidDel="00000000" w:rsidP="00000000" w:rsidRDefault="00000000" w:rsidRPr="00000000" w14:paraId="0000001E">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F">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0">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Poetry -</w:t>
            </w:r>
            <w:r w:rsidDel="00000000" w:rsidR="00000000" w:rsidRPr="00000000">
              <w:rPr>
                <w:rFonts w:ascii="Amaranth" w:cs="Amaranth" w:eastAsia="Amaranth" w:hAnsi="Amaranth"/>
                <w:sz w:val="20"/>
                <w:szCs w:val="20"/>
                <w:rtl w:val="0"/>
              </w:rPr>
              <w:t xml:space="preserve"> </w:t>
            </w:r>
          </w:p>
          <w:p w:rsidR="00000000" w:rsidDel="00000000" w:rsidP="00000000" w:rsidRDefault="00000000" w:rsidRPr="00000000" w14:paraId="00000021">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Children will be exploring the expressive poem “Homework, Oh Homework”  by Jack Prelutsky. They will be using exaggeration to write their own poem in this style. </w:t>
            </w:r>
            <w:r w:rsidDel="00000000" w:rsidR="00000000" w:rsidRPr="00000000">
              <w:rPr>
                <w:rtl w:val="0"/>
              </w:rPr>
            </w:r>
          </w:p>
        </w:tc>
      </w:tr>
      <w:tr>
        <w:trPr>
          <w:cantSplit w:val="0"/>
          <w:trHeight w:val="540"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3">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2cc" w:val="clear"/>
            <w:tcMar>
              <w:top w:w="100.0" w:type="dxa"/>
              <w:left w:w="100.0" w:type="dxa"/>
              <w:bottom w:w="100.0" w:type="dxa"/>
              <w:right w:w="100.0" w:type="dxa"/>
            </w:tcMar>
            <w:vAlign w:val="top"/>
          </w:tcPr>
          <w:p w:rsidR="00000000" w:rsidDel="00000000" w:rsidP="00000000" w:rsidRDefault="00000000" w:rsidRPr="00000000" w14:paraId="00000025">
            <w:pPr>
              <w:pageBreakBefore w:val="0"/>
              <w:widowControl w:val="0"/>
              <w:spacing w:after="0" w:before="0" w:line="240" w:lineRule="auto"/>
              <w:ind w:left="0" w:firstLine="0"/>
              <w:jc w:val="center"/>
              <w:rPr>
                <w:rFonts w:ascii="Amaranth" w:cs="Amaranth" w:eastAsia="Amaranth" w:hAnsi="Amaranth"/>
                <w:b w:val="1"/>
                <w:bCs w:val="1"/>
                <w:sz w:val="20"/>
                <w:szCs w:val="20"/>
                <w:u w:val="single"/>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7">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1065"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9">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B">
            <w:pPr>
              <w:pageBreakBefore w:val="0"/>
              <w:widowControl w:val="0"/>
              <w:spacing w:after="0" w:before="0" w:line="240" w:lineRule="auto"/>
              <w:ind w:left="0" w:firstLine="0"/>
              <w:rPr>
                <w:rFonts w:ascii="Amaranth" w:cs="Amaranth" w:eastAsia="Amaranth" w:hAnsi="Amaranth"/>
                <w:b w:val="1"/>
                <w:bCs w:val="1"/>
                <w:sz w:val="24"/>
                <w:szCs w:val="24"/>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D">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55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Maths</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History </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Arts, Languages and Computing </w:t>
            </w:r>
            <w:r w:rsidDel="00000000" w:rsidR="00000000" w:rsidRPr="00000000">
              <w:rPr>
                <w:rtl w:val="0"/>
              </w:rPr>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Amaranth" w:cs="Amaranth" w:eastAsia="Amaranth" w:hAnsi="Amaranth"/>
                <w:sz w:val="24"/>
                <w:szCs w:val="24"/>
              </w:rPr>
            </w:pPr>
            <w:r w:rsidDel="00000000" w:rsidR="00000000" w:rsidRPr="00000000">
              <w:rPr>
                <w:rFonts w:ascii="Amaranth" w:cs="Amaranth" w:eastAsia="Amaranth" w:hAnsi="Amaranth"/>
                <w:sz w:val="24"/>
                <w:szCs w:val="24"/>
                <w:rtl w:val="0"/>
              </w:rPr>
              <w:t xml:space="preserve">In maths we will continue to focus on mass, capacity and temperature. </w:t>
            </w:r>
          </w:p>
          <w:p w:rsidR="00000000" w:rsidDel="00000000" w:rsidP="00000000" w:rsidRDefault="00000000" w:rsidRPr="00000000" w14:paraId="00000036">
            <w:pPr>
              <w:widowControl w:val="0"/>
              <w:spacing w:line="240" w:lineRule="auto"/>
              <w:rPr>
                <w:rFonts w:ascii="Amaranth" w:cs="Amaranth" w:eastAsia="Amaranth" w:hAnsi="Amaranth"/>
                <w:sz w:val="24"/>
                <w:szCs w:val="24"/>
              </w:rPr>
            </w:pPr>
            <w:r w:rsidDel="00000000" w:rsidR="00000000" w:rsidRPr="00000000">
              <w:rPr>
                <w:rtl w:val="0"/>
              </w:rPr>
            </w:r>
          </w:p>
          <w:p w:rsidR="00000000" w:rsidDel="00000000" w:rsidP="00000000" w:rsidRDefault="00000000" w:rsidRPr="00000000" w14:paraId="00000037">
            <w:pPr>
              <w:widowControl w:val="0"/>
              <w:spacing w:line="240" w:lineRule="auto"/>
              <w:rPr>
                <w:rFonts w:ascii="Amaranth" w:cs="Amaranth" w:eastAsia="Amaranth" w:hAnsi="Amaranth"/>
                <w:sz w:val="24"/>
                <w:szCs w:val="24"/>
              </w:rPr>
            </w:pPr>
            <w:r w:rsidDel="00000000" w:rsidR="00000000" w:rsidRPr="00000000">
              <w:rPr>
                <w:rtl w:val="0"/>
              </w:rPr>
            </w:r>
          </w:p>
          <w:p w:rsidR="00000000" w:rsidDel="00000000" w:rsidP="00000000" w:rsidRDefault="00000000" w:rsidRPr="00000000" w14:paraId="00000038">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4"/>
                <w:szCs w:val="24"/>
                <w:rtl w:val="0"/>
              </w:rPr>
              <w:t xml:space="preserve">We will then be learning about fractions before moving on to learning the time. </w:t>
            </w: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 History and Geography, we will be learning about the Great Fire of London! The children will learn about the history of London, become familiar with a timeline and be able to sequence the events of the Great Fire of London. We will be </w:t>
            </w:r>
            <w:r w:rsidDel="00000000" w:rsidR="00000000" w:rsidRPr="00000000">
              <w:rPr>
                <w:rFonts w:ascii="Amaranth" w:cs="Amaranth" w:eastAsia="Amaranth" w:hAnsi="Amaranth"/>
                <w:rtl w:val="0"/>
              </w:rPr>
              <w:t xml:space="preserve">analysing</w:t>
            </w:r>
            <w:r w:rsidDel="00000000" w:rsidR="00000000" w:rsidRPr="00000000">
              <w:rPr>
                <w:rFonts w:ascii="Amaranth" w:cs="Amaranth" w:eastAsia="Amaranth" w:hAnsi="Amaranth"/>
                <w:rtl w:val="0"/>
              </w:rPr>
              <w:t xml:space="preserve"> artifacts and questioning how we know what happened in history.  </w:t>
            </w:r>
          </w:p>
        </w:tc>
        <w:tc>
          <w:tcP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Art/DT:</w:t>
            </w:r>
            <w:r w:rsidDel="00000000" w:rsidR="00000000" w:rsidRPr="00000000">
              <w:rPr>
                <w:rFonts w:ascii="Amaranth" w:cs="Amaranth" w:eastAsia="Amaranth" w:hAnsi="Amaranth"/>
                <w:sz w:val="20"/>
                <w:szCs w:val="20"/>
                <w:rtl w:val="0"/>
              </w:rPr>
              <w:t xml:space="preserve"> </w:t>
            </w:r>
          </w:p>
          <w:p w:rsidR="00000000" w:rsidDel="00000000" w:rsidP="00000000" w:rsidRDefault="00000000" w:rsidRPr="00000000" w14:paraId="0000003D">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see how artists have documented London events in the past; including David Best's burning sculpture to reenact The Great Fire of London.</w:t>
            </w:r>
          </w:p>
          <w:p w:rsidR="00000000" w:rsidDel="00000000" w:rsidP="00000000" w:rsidRDefault="00000000" w:rsidRPr="00000000" w14:paraId="0000003E">
            <w:pPr>
              <w:widowControl w:val="0"/>
              <w:spacing w:line="240" w:lineRule="auto"/>
              <w:rPr>
                <w:rFonts w:ascii="Amaranth" w:cs="Amaranth" w:eastAsia="Amaranth" w:hAnsi="Amaranth"/>
                <w:b w:val="1"/>
                <w:bCs w:val="1"/>
                <w:sz w:val="20"/>
                <w:szCs w:val="20"/>
              </w:rPr>
            </w:pPr>
            <w:r w:rsidDel="00000000" w:rsidR="00000000" w:rsidRPr="00000000">
              <w:rPr>
                <w:rFonts w:ascii="Amaranth" w:cs="Amaranth" w:eastAsia="Amaranth" w:hAnsi="Amaranth"/>
                <w:b w:val="1"/>
                <w:bCs w:val="1"/>
                <w:sz w:val="20"/>
                <w:szCs w:val="20"/>
                <w:u w:val="single"/>
                <w:rtl w:val="0"/>
              </w:rPr>
              <w:t xml:space="preserve">Music:</w:t>
            </w:r>
            <w:r w:rsidDel="00000000" w:rsidR="00000000" w:rsidRPr="00000000">
              <w:rPr>
                <w:rFonts w:ascii="Amaranth" w:cs="Amaranth" w:eastAsia="Amaranth" w:hAnsi="Amaranth"/>
                <w:sz w:val="20"/>
                <w:szCs w:val="20"/>
                <w:rtl w:val="0"/>
              </w:rPr>
              <w:t xml:space="preserve"> </w:t>
            </w:r>
            <w:r w:rsidDel="00000000" w:rsidR="00000000" w:rsidRPr="00000000">
              <w:rPr>
                <w:rtl w:val="0"/>
              </w:rPr>
            </w:r>
          </w:p>
          <w:p w:rsidR="00000000" w:rsidDel="00000000" w:rsidP="00000000" w:rsidRDefault="00000000" w:rsidRPr="00000000" w14:paraId="0000003F">
            <w:pPr>
              <w:widowControl w:val="0"/>
              <w:spacing w:line="240" w:lineRule="auto"/>
              <w:rPr>
                <w:rFonts w:ascii="Amaranth" w:cs="Amaranth" w:eastAsia="Amaranth" w:hAnsi="Amaranth"/>
              </w:rPr>
            </w:pPr>
            <w:r w:rsidDel="00000000" w:rsidR="00000000" w:rsidRPr="00000000">
              <w:rPr>
                <w:rFonts w:ascii="Amaranth" w:cs="Amaranth" w:eastAsia="Amaranth" w:hAnsi="Amaranth"/>
                <w:sz w:val="20"/>
                <w:szCs w:val="20"/>
                <w:rtl w:val="0"/>
              </w:rPr>
              <w:t xml:space="preserve">How singing helps us work together using Sea Shanties.</w:t>
            </w:r>
            <w:r w:rsidDel="00000000" w:rsidR="00000000" w:rsidRPr="00000000">
              <w:rPr>
                <w:rFonts w:ascii="Amaranth" w:cs="Amaranth" w:eastAsia="Amaranth" w:hAnsi="Amaranth"/>
                <w:rtl w:val="0"/>
              </w:rPr>
              <w:t xml:space="preserve"> </w:t>
            </w:r>
          </w:p>
          <w:p w:rsidR="00000000" w:rsidDel="00000000" w:rsidP="00000000" w:rsidRDefault="00000000" w:rsidRPr="00000000" w14:paraId="00000040">
            <w:pPr>
              <w:widowControl w:val="0"/>
              <w:spacing w:line="240" w:lineRule="auto"/>
              <w:rPr>
                <w:rFonts w:ascii="Amaranth" w:cs="Amaranth" w:eastAsia="Amaranth" w:hAnsi="Amaranth"/>
                <w:sz w:val="20"/>
                <w:szCs w:val="20"/>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41">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Computing:</w:t>
            </w:r>
            <w:r w:rsidDel="00000000" w:rsidR="00000000" w:rsidRPr="00000000">
              <w:rPr>
                <w:rFonts w:ascii="Amaranth" w:cs="Amaranth" w:eastAsia="Amaranth" w:hAnsi="Amaranth"/>
                <w:sz w:val="20"/>
                <w:szCs w:val="20"/>
                <w:rtl w:val="0"/>
              </w:rPr>
              <w:t xml:space="preserve"> </w:t>
            </w:r>
          </w:p>
          <w:p w:rsidR="00000000" w:rsidDel="00000000" w:rsidP="00000000" w:rsidRDefault="00000000" w:rsidRPr="00000000" w14:paraId="00000042">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18"/>
                <w:szCs w:val="18"/>
                <w:rtl w:val="0"/>
              </w:rPr>
              <w:t xml:space="preserve">Learning how data is collected, used and displayed and the scientific learning of the conditions needed for plants and humans to survive. </w:t>
            </w:r>
            <w:r w:rsidDel="00000000" w:rsidR="00000000" w:rsidRPr="00000000">
              <w:rPr>
                <w:rtl w:val="0"/>
              </w:rPr>
            </w:r>
          </w:p>
        </w:tc>
      </w:tr>
      <w:tr>
        <w:trPr>
          <w:cantSplit w:val="0"/>
          <w:trHeight w:val="52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3">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Science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5">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PE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7">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Curriculum Text</w:t>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States of Matter</w:t>
            </w:r>
          </w:p>
          <w:p w:rsidR="00000000" w:rsidDel="00000000" w:rsidP="00000000" w:rsidRDefault="00000000" w:rsidRPr="00000000" w14:paraId="0000004A">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B">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 Science, we will look at the three states of matter and objects that can be categorised into each state. </w:t>
            </w:r>
          </w:p>
          <w:p w:rsidR="00000000" w:rsidDel="00000000" w:rsidP="00000000" w:rsidRDefault="00000000" w:rsidRPr="00000000" w14:paraId="0000004C">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D">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learn about the changes states make when moving to another state and the various shapes that the states can be put into. </w:t>
            </w:r>
          </w:p>
          <w:p w:rsidR="00000000" w:rsidDel="00000000" w:rsidP="00000000" w:rsidRDefault="00000000" w:rsidRPr="00000000" w14:paraId="0000004E">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F">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rtl w:val="0"/>
              </w:rPr>
              <w:t xml:space="preserve">We will experiment how chocolate changes from a solid to a liquid and a liquid into a gas. </w:t>
            </w: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rFonts w:ascii="Amaranth" w:cs="Amaranth" w:eastAsia="Amaranth" w:hAnsi="Amaranth"/>
                <w:sz w:val="24"/>
                <w:szCs w:val="24"/>
              </w:rPr>
            </w:pPr>
            <w:r w:rsidDel="00000000" w:rsidR="00000000" w:rsidRPr="00000000">
              <w:rPr>
                <w:rFonts w:ascii="Amaranth" w:cs="Amaranth" w:eastAsia="Amaranth" w:hAnsi="Amaranth"/>
                <w:sz w:val="24"/>
                <w:szCs w:val="24"/>
                <w:rtl w:val="0"/>
              </w:rPr>
              <w:t xml:space="preserve">In PE, the children will be using a variety of skills to practice for sports day. They will practice their running technique while ensuring they have the right skills for throwing and dribbling with a ball. </w:t>
            </w:r>
          </w:p>
          <w:p w:rsidR="00000000" w:rsidDel="00000000" w:rsidP="00000000" w:rsidRDefault="00000000" w:rsidRPr="00000000" w14:paraId="00000052">
            <w:pPr>
              <w:widowControl w:val="0"/>
              <w:spacing w:line="240" w:lineRule="auto"/>
              <w:rPr>
                <w:rFonts w:ascii="Amaranth" w:cs="Amaranth" w:eastAsia="Amaranth" w:hAnsi="Amaranth"/>
                <w:sz w:val="24"/>
                <w:szCs w:val="24"/>
              </w:rPr>
            </w:pPr>
            <w:r w:rsidDel="00000000" w:rsidR="00000000" w:rsidRPr="00000000">
              <w:rPr>
                <w:rtl w:val="0"/>
              </w:rPr>
            </w:r>
          </w:p>
          <w:p w:rsidR="00000000" w:rsidDel="00000000" w:rsidP="00000000" w:rsidRDefault="00000000" w:rsidRPr="00000000" w14:paraId="00000053">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4"/>
                <w:szCs w:val="24"/>
                <w:rtl w:val="0"/>
              </w:rPr>
              <w:t xml:space="preserve">The children will also be learning about dance and creating patterns of movement. They will be listening to music linked with The Great Fire of London.</w:t>
            </w: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Pr>
              <w:drawing>
                <wp:inline distB="114300" distT="114300" distL="114300" distR="114300">
                  <wp:extent cx="1238597" cy="1621200"/>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238597" cy="1621200"/>
                          </a:xfrm>
                          <a:prstGeom prst="rect"/>
                          <a:ln/>
                        </pic:spPr>
                      </pic:pic>
                    </a:graphicData>
                  </a:graphic>
                </wp:inline>
              </w:drawing>
            </w:r>
            <w:r w:rsidDel="00000000" w:rsidR="00000000" w:rsidRPr="00000000">
              <w:rPr>
                <w:rFonts w:ascii="Amaranth" w:cs="Amaranth" w:eastAsia="Amaranth" w:hAnsi="Amaranth"/>
                <w:sz w:val="20"/>
                <w:szCs w:val="20"/>
              </w:rPr>
              <w:drawing>
                <wp:inline distB="114300" distT="114300" distL="114300" distR="114300">
                  <wp:extent cx="1217680" cy="940162"/>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217680" cy="940162"/>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7">
            <w:pPr>
              <w:pageBreakBefore w:val="0"/>
              <w:widowControl w:val="0"/>
              <w:spacing w:line="240" w:lineRule="auto"/>
              <w:rPr>
                <w:rFonts w:ascii="Amaranth" w:cs="Amaranth" w:eastAsia="Amaranth" w:hAnsi="Amaranth"/>
                <w:sz w:val="20"/>
                <w:szCs w:val="20"/>
              </w:rPr>
            </w:pPr>
            <w:r w:rsidDel="00000000" w:rsidR="00000000" w:rsidRPr="00000000">
              <w:rPr>
                <w:rtl w:val="0"/>
              </w:rPr>
            </w:r>
          </w:p>
        </w:tc>
      </w:tr>
      <w:tr>
        <w:trPr>
          <w:cantSplit w:val="0"/>
          <w:trHeight w:val="480" w:hRule="atLeast"/>
          <w:tblHeader w:val="0"/>
        </w:trPr>
        <w:tc>
          <w:tcPr>
            <w:gridSpan w:val="6"/>
            <w:shd w:fill="fff2cc"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General Information </w:t>
            </w:r>
            <w:r w:rsidDel="00000000" w:rsidR="00000000" w:rsidRPr="00000000">
              <w:rPr>
                <w:rtl w:val="0"/>
              </w:rPr>
            </w:r>
          </w:p>
        </w:tc>
      </w:tr>
      <w:tr>
        <w:trPr>
          <w:cantSplit w:val="0"/>
          <w:trHeight w:val="2715" w:hRule="atLeast"/>
          <w:tblHeader w:val="0"/>
        </w:trPr>
        <w:tc>
          <w:tcPr>
            <w:gridSpan w:val="6"/>
            <w:shd w:fill="ffffff"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rFonts w:ascii="Amaranth" w:cs="Amaranth" w:eastAsia="Amaranth" w:hAnsi="Amaranth"/>
                <w:i w:val="1"/>
                <w:iCs w:val="1"/>
                <w:sz w:val="28"/>
                <w:szCs w:val="28"/>
              </w:rPr>
            </w:pPr>
            <w:r w:rsidDel="00000000" w:rsidR="00000000" w:rsidRPr="00000000">
              <w:rPr>
                <w:rFonts w:ascii="Amaranth" w:cs="Amaranth" w:eastAsia="Amaranth" w:hAnsi="Amaranth"/>
                <w:b w:val="1"/>
                <w:bCs w:val="1"/>
                <w:i w:val="1"/>
                <w:iCs w:val="1"/>
                <w:sz w:val="28"/>
                <w:szCs w:val="28"/>
                <w:u w:val="single"/>
                <w:rtl w:val="0"/>
              </w:rPr>
              <w:t xml:space="preserve">Reminders and Dates: </w:t>
            </w:r>
            <w:r w:rsidDel="00000000" w:rsidR="00000000" w:rsidRPr="00000000">
              <w:rPr>
                <w:rtl w:val="0"/>
              </w:rPr>
            </w:r>
          </w:p>
          <w:p w:rsidR="00000000" w:rsidDel="00000000" w:rsidP="00000000" w:rsidRDefault="00000000" w:rsidRPr="00000000" w14:paraId="00000060">
            <w:pPr>
              <w:widowControl w:val="0"/>
              <w:spacing w:line="240" w:lineRule="auto"/>
              <w:rPr>
                <w:rFonts w:ascii="Amaranth" w:cs="Amaranth" w:eastAsia="Amaranth" w:hAnsi="Amaranth"/>
                <w:b w:val="1"/>
                <w:bCs w:val="1"/>
                <w:i w:val="1"/>
                <w:iCs w:val="1"/>
                <w:sz w:val="28"/>
                <w:szCs w:val="28"/>
              </w:rPr>
            </w:pPr>
            <w:r w:rsidDel="00000000" w:rsidR="00000000" w:rsidRPr="00000000">
              <w:rPr>
                <w:rFonts w:ascii="Amaranth" w:cs="Amaranth" w:eastAsia="Amaranth" w:hAnsi="Amaranth"/>
                <w:b w:val="1"/>
                <w:bCs w:val="1"/>
                <w:i w:val="1"/>
                <w:iCs w:val="1"/>
                <w:sz w:val="28"/>
                <w:szCs w:val="28"/>
                <w:rtl w:val="0"/>
              </w:rPr>
              <w:t xml:space="preserve">PE days: Tuesday and Wednesdays - Please send your child to school in their PE kit on these days. </w:t>
            </w:r>
          </w:p>
          <w:p w:rsidR="00000000" w:rsidDel="00000000" w:rsidP="00000000" w:rsidRDefault="00000000" w:rsidRPr="00000000" w14:paraId="00000061">
            <w:pPr>
              <w:widowControl w:val="0"/>
              <w:spacing w:line="240" w:lineRule="auto"/>
              <w:rPr>
                <w:rFonts w:ascii="Amaranth" w:cs="Amaranth" w:eastAsia="Amaranth" w:hAnsi="Amaranth"/>
                <w:b w:val="1"/>
                <w:bCs w:val="1"/>
                <w:i w:val="1"/>
                <w:iCs w:val="1"/>
                <w:sz w:val="28"/>
                <w:szCs w:val="28"/>
              </w:rPr>
            </w:pPr>
            <w:r w:rsidDel="00000000" w:rsidR="00000000" w:rsidRPr="00000000">
              <w:rPr>
                <w:rtl w:val="0"/>
              </w:rPr>
            </w:r>
          </w:p>
          <w:p w:rsidR="00000000" w:rsidDel="00000000" w:rsidP="00000000" w:rsidRDefault="00000000" w:rsidRPr="00000000" w14:paraId="00000062">
            <w:pPr>
              <w:widowControl w:val="0"/>
              <w:spacing w:line="240" w:lineRule="auto"/>
              <w:rPr>
                <w:rFonts w:ascii="Amaranth" w:cs="Amaranth" w:eastAsia="Amaranth" w:hAnsi="Amaranth"/>
                <w:i w:val="1"/>
                <w:iCs w:val="1"/>
                <w:sz w:val="28"/>
                <w:szCs w:val="28"/>
              </w:rPr>
            </w:pPr>
            <w:r w:rsidDel="00000000" w:rsidR="00000000" w:rsidRPr="00000000">
              <w:rPr>
                <w:rFonts w:ascii="Amaranth" w:cs="Amaranth" w:eastAsia="Amaranth" w:hAnsi="Amaranth"/>
                <w:b w:val="1"/>
                <w:bCs w:val="1"/>
                <w:i w:val="1"/>
                <w:iCs w:val="1"/>
                <w:sz w:val="28"/>
                <w:szCs w:val="28"/>
                <w:rtl w:val="0"/>
              </w:rPr>
              <w:t xml:space="preserve">Homework:</w:t>
            </w:r>
            <w:r w:rsidDel="00000000" w:rsidR="00000000" w:rsidRPr="00000000">
              <w:rPr>
                <w:rFonts w:ascii="Amaranth" w:cs="Amaranth" w:eastAsia="Amaranth" w:hAnsi="Amaranth"/>
                <w:i w:val="1"/>
                <w:iCs w:val="1"/>
                <w:sz w:val="28"/>
                <w:szCs w:val="28"/>
                <w:rtl w:val="0"/>
              </w:rPr>
              <w:t xml:space="preserve"> Homework will be set on Thursdays and due on the following Tuesday. </w:t>
            </w:r>
            <w:r w:rsidDel="00000000" w:rsidR="00000000" w:rsidRPr="00000000">
              <w:rPr>
                <w:rtl w:val="0"/>
              </w:rPr>
            </w:r>
          </w:p>
          <w:p w:rsidR="00000000" w:rsidDel="00000000" w:rsidP="00000000" w:rsidRDefault="00000000" w:rsidRPr="00000000" w14:paraId="00000063">
            <w:pPr>
              <w:widowControl w:val="0"/>
              <w:spacing w:line="240" w:lineRule="auto"/>
              <w:rPr>
                <w:rFonts w:ascii="Amaranth" w:cs="Amaranth" w:eastAsia="Amaranth" w:hAnsi="Amaranth"/>
                <w:i w:val="1"/>
                <w:iCs w:val="1"/>
                <w:sz w:val="28"/>
                <w:szCs w:val="28"/>
              </w:rPr>
            </w:pPr>
            <w:r w:rsidDel="00000000" w:rsidR="00000000" w:rsidRPr="00000000">
              <w:rPr>
                <w:rtl w:val="0"/>
              </w:rPr>
            </w:r>
          </w:p>
          <w:p w:rsidR="00000000" w:rsidDel="00000000" w:rsidP="00000000" w:rsidRDefault="00000000" w:rsidRPr="00000000" w14:paraId="00000064">
            <w:pPr>
              <w:widowControl w:val="0"/>
              <w:spacing w:line="240" w:lineRule="auto"/>
              <w:rPr>
                <w:rFonts w:ascii="Amaranth" w:cs="Amaranth" w:eastAsia="Amaranth" w:hAnsi="Amaranth"/>
                <w:i w:val="1"/>
                <w:iCs w:val="1"/>
                <w:sz w:val="28"/>
                <w:szCs w:val="28"/>
              </w:rPr>
            </w:pPr>
            <w:r w:rsidDel="00000000" w:rsidR="00000000" w:rsidRPr="00000000">
              <w:rPr>
                <w:rFonts w:ascii="Amaranth" w:cs="Amaranth" w:eastAsia="Amaranth" w:hAnsi="Amaranth"/>
                <w:b w:val="1"/>
                <w:bCs w:val="1"/>
                <w:i w:val="1"/>
                <w:iCs w:val="1"/>
                <w:sz w:val="28"/>
                <w:szCs w:val="28"/>
                <w:rtl w:val="0"/>
              </w:rPr>
              <w:t xml:space="preserve">Water</w:t>
            </w:r>
            <w:r w:rsidDel="00000000" w:rsidR="00000000" w:rsidRPr="00000000">
              <w:rPr>
                <w:rFonts w:ascii="Amaranth" w:cs="Amaranth" w:eastAsia="Amaranth" w:hAnsi="Amaranth"/>
                <w:i w:val="1"/>
                <w:iCs w:val="1"/>
                <w:sz w:val="28"/>
                <w:szCs w:val="28"/>
                <w:rtl w:val="0"/>
              </w:rPr>
              <w:t xml:space="preserve"> </w:t>
            </w:r>
            <w:r w:rsidDel="00000000" w:rsidR="00000000" w:rsidRPr="00000000">
              <w:rPr>
                <w:rFonts w:ascii="Amaranth" w:cs="Amaranth" w:eastAsia="Amaranth" w:hAnsi="Amaranth"/>
                <w:b w:val="1"/>
                <w:bCs w:val="1"/>
                <w:i w:val="1"/>
                <w:iCs w:val="1"/>
                <w:sz w:val="28"/>
                <w:szCs w:val="28"/>
                <w:rtl w:val="0"/>
              </w:rPr>
              <w:t xml:space="preserve">bottle</w:t>
            </w:r>
            <w:r w:rsidDel="00000000" w:rsidR="00000000" w:rsidRPr="00000000">
              <w:rPr>
                <w:rFonts w:ascii="Amaranth" w:cs="Amaranth" w:eastAsia="Amaranth" w:hAnsi="Amaranth"/>
                <w:i w:val="1"/>
                <w:iCs w:val="1"/>
                <w:sz w:val="28"/>
                <w:szCs w:val="28"/>
                <w:rtl w:val="0"/>
              </w:rPr>
              <w:t xml:space="preserve">: </w:t>
            </w:r>
            <w:r w:rsidDel="00000000" w:rsidR="00000000" w:rsidRPr="00000000">
              <w:rPr>
                <w:rFonts w:ascii="Amaranth" w:cs="Amaranth" w:eastAsia="Amaranth" w:hAnsi="Amaranth"/>
                <w:i w:val="1"/>
                <w:iCs w:val="1"/>
                <w:sz w:val="28"/>
                <w:szCs w:val="28"/>
                <w:rtl w:val="0"/>
              </w:rPr>
              <w:t xml:space="preserve"> In school </w:t>
            </w:r>
            <w:r w:rsidDel="00000000" w:rsidR="00000000" w:rsidRPr="00000000">
              <w:rPr>
                <w:rFonts w:ascii="Amaranth" w:cs="Amaranth" w:eastAsia="Amaranth" w:hAnsi="Amaranth"/>
                <w:b w:val="1"/>
                <w:bCs w:val="1"/>
                <w:i w:val="1"/>
                <w:iCs w:val="1"/>
                <w:sz w:val="28"/>
                <w:szCs w:val="28"/>
                <w:rtl w:val="0"/>
              </w:rPr>
              <w:t xml:space="preserve">everyday</w:t>
            </w:r>
            <w:r w:rsidDel="00000000" w:rsidR="00000000" w:rsidRPr="00000000">
              <w:rPr>
                <w:rFonts w:ascii="Amaranth" w:cs="Amaranth" w:eastAsia="Amaranth" w:hAnsi="Amaranth"/>
                <w:i w:val="1"/>
                <w:iCs w:val="1"/>
                <w:sz w:val="28"/>
                <w:szCs w:val="28"/>
                <w:rtl w:val="0"/>
              </w:rPr>
              <w:t xml:space="preserve"> and </w:t>
            </w:r>
            <w:r w:rsidDel="00000000" w:rsidR="00000000" w:rsidRPr="00000000">
              <w:rPr>
                <w:rFonts w:ascii="Amaranth" w:cs="Amaranth" w:eastAsia="Amaranth" w:hAnsi="Amaranth"/>
                <w:b w:val="1"/>
                <w:bCs w:val="1"/>
                <w:i w:val="1"/>
                <w:iCs w:val="1"/>
                <w:sz w:val="28"/>
                <w:szCs w:val="28"/>
                <w:rtl w:val="0"/>
              </w:rPr>
              <w:t xml:space="preserve">named</w:t>
            </w:r>
            <w:r w:rsidDel="00000000" w:rsidR="00000000" w:rsidRPr="00000000">
              <w:rPr>
                <w:rFonts w:ascii="Amaranth" w:cs="Amaranth" w:eastAsia="Amaranth" w:hAnsi="Amaranth"/>
                <w:i w:val="1"/>
                <w:iCs w:val="1"/>
                <w:sz w:val="28"/>
                <w:szCs w:val="28"/>
                <w:rtl w:val="0"/>
              </w:rPr>
              <w:t xml:space="preserve">. </w:t>
            </w:r>
          </w:p>
          <w:p w:rsidR="00000000" w:rsidDel="00000000" w:rsidP="00000000" w:rsidRDefault="00000000" w:rsidRPr="00000000" w14:paraId="00000065">
            <w:pPr>
              <w:widowControl w:val="0"/>
              <w:spacing w:line="240" w:lineRule="auto"/>
              <w:rPr>
                <w:rFonts w:ascii="Amaranth" w:cs="Amaranth" w:eastAsia="Amaranth" w:hAnsi="Amaranth"/>
                <w:i w:val="1"/>
                <w:iCs w:val="1"/>
                <w:sz w:val="28"/>
                <w:szCs w:val="28"/>
              </w:rPr>
            </w:pPr>
            <w:r w:rsidDel="00000000" w:rsidR="00000000" w:rsidRPr="00000000">
              <w:rPr>
                <w:rFonts w:ascii="Amaranth" w:cs="Amaranth" w:eastAsia="Amaranth" w:hAnsi="Amaranth"/>
                <w:i w:val="1"/>
                <w:iCs w:val="1"/>
                <w:sz w:val="28"/>
                <w:szCs w:val="28"/>
                <w:rtl w:val="0"/>
              </w:rPr>
              <w:t xml:space="preserve">Please make sure that all items of uniform have names in them and check that names have not washed out. </w:t>
            </w:r>
          </w:p>
          <w:p w:rsidR="00000000" w:rsidDel="00000000" w:rsidP="00000000" w:rsidRDefault="00000000" w:rsidRPr="00000000" w14:paraId="00000066">
            <w:pPr>
              <w:widowControl w:val="0"/>
              <w:spacing w:line="240" w:lineRule="auto"/>
              <w:rPr>
                <w:rFonts w:ascii="Amaranth" w:cs="Amaranth" w:eastAsia="Amaranth" w:hAnsi="Amaranth"/>
                <w:i w:val="1"/>
                <w:iCs w:val="1"/>
                <w:sz w:val="28"/>
                <w:szCs w:val="28"/>
              </w:rPr>
            </w:pPr>
            <w:r w:rsidDel="00000000" w:rsidR="00000000" w:rsidRPr="00000000">
              <w:rPr>
                <w:rtl w:val="0"/>
              </w:rPr>
            </w:r>
          </w:p>
          <w:p w:rsidR="00000000" w:rsidDel="00000000" w:rsidP="00000000" w:rsidRDefault="00000000" w:rsidRPr="00000000" w14:paraId="00000067">
            <w:pPr>
              <w:widowControl w:val="0"/>
              <w:spacing w:line="240" w:lineRule="auto"/>
              <w:rPr>
                <w:rFonts w:ascii="Amaranth" w:cs="Amaranth" w:eastAsia="Amaranth" w:hAnsi="Amaranth"/>
                <w:i w:val="1"/>
                <w:iCs w:val="1"/>
                <w:sz w:val="28"/>
                <w:szCs w:val="28"/>
              </w:rPr>
            </w:pPr>
            <w:r w:rsidDel="00000000" w:rsidR="00000000" w:rsidRPr="00000000">
              <w:rPr>
                <w:rFonts w:ascii="Amaranth" w:cs="Amaranth" w:eastAsia="Amaranth" w:hAnsi="Amaranth"/>
                <w:b w:val="1"/>
                <w:bCs w:val="1"/>
                <w:i w:val="1"/>
                <w:iCs w:val="1"/>
                <w:sz w:val="28"/>
                <w:szCs w:val="28"/>
                <w:rtl w:val="0"/>
              </w:rPr>
              <w:t xml:space="preserve">Reading records </w:t>
            </w:r>
            <w:r w:rsidDel="00000000" w:rsidR="00000000" w:rsidRPr="00000000">
              <w:rPr>
                <w:rFonts w:ascii="Amaranth" w:cs="Amaranth" w:eastAsia="Amaranth" w:hAnsi="Amaranth"/>
                <w:i w:val="1"/>
                <w:iCs w:val="1"/>
                <w:sz w:val="28"/>
                <w:szCs w:val="28"/>
                <w:rtl w:val="0"/>
              </w:rPr>
              <w:t xml:space="preserve">are due every Friday. The children should have at least </w:t>
            </w:r>
            <w:r w:rsidDel="00000000" w:rsidR="00000000" w:rsidRPr="00000000">
              <w:rPr>
                <w:rFonts w:ascii="Amaranth" w:cs="Amaranth" w:eastAsia="Amaranth" w:hAnsi="Amaranth"/>
                <w:b w:val="1"/>
                <w:bCs w:val="1"/>
                <w:i w:val="1"/>
                <w:iCs w:val="1"/>
                <w:sz w:val="28"/>
                <w:szCs w:val="28"/>
                <w:rtl w:val="0"/>
              </w:rPr>
              <w:t xml:space="preserve">four comments</w:t>
            </w:r>
            <w:r w:rsidDel="00000000" w:rsidR="00000000" w:rsidRPr="00000000">
              <w:rPr>
                <w:rFonts w:ascii="Amaranth" w:cs="Amaranth" w:eastAsia="Amaranth" w:hAnsi="Amaranth"/>
                <w:i w:val="1"/>
                <w:iCs w:val="1"/>
                <w:sz w:val="28"/>
                <w:szCs w:val="28"/>
                <w:rtl w:val="0"/>
              </w:rPr>
              <w:t xml:space="preserve"> in their record. </w:t>
            </w:r>
          </w:p>
          <w:p w:rsidR="00000000" w:rsidDel="00000000" w:rsidP="00000000" w:rsidRDefault="00000000" w:rsidRPr="00000000" w14:paraId="00000068">
            <w:pPr>
              <w:widowControl w:val="0"/>
              <w:spacing w:line="240" w:lineRule="auto"/>
              <w:rPr>
                <w:rFonts w:ascii="Amaranth" w:cs="Amaranth" w:eastAsia="Amaranth" w:hAnsi="Amaranth"/>
                <w:b w:val="1"/>
                <w:bCs w:val="1"/>
                <w:i w:val="1"/>
                <w:iCs w:val="1"/>
                <w:sz w:val="28"/>
                <w:szCs w:val="28"/>
              </w:rPr>
            </w:pPr>
            <w:r w:rsidDel="00000000" w:rsidR="00000000" w:rsidRPr="00000000">
              <w:rPr>
                <w:rFonts w:ascii="Amaranth" w:cs="Amaranth" w:eastAsia="Amaranth" w:hAnsi="Amaranth"/>
                <w:i w:val="1"/>
                <w:iCs w:val="1"/>
                <w:sz w:val="28"/>
                <w:szCs w:val="28"/>
                <w:rtl w:val="0"/>
              </w:rPr>
              <w:t xml:space="preserve">Children are expected to be responsible for handing in their own reading record, so that their book can be changed. </w:t>
            </w:r>
            <w:r w:rsidDel="00000000" w:rsidR="00000000" w:rsidRPr="00000000">
              <w:rPr>
                <w:rtl w:val="0"/>
              </w:rPr>
            </w:r>
          </w:p>
        </w:tc>
      </w:tr>
    </w:tbl>
    <w:p w:rsidR="00000000" w:rsidDel="00000000" w:rsidP="00000000" w:rsidRDefault="00000000" w:rsidRPr="00000000" w14:paraId="0000006E">
      <w:pPr>
        <w:rPr>
          <w:rFonts w:ascii="Amaranth" w:cs="Amaranth" w:eastAsia="Amaranth" w:hAnsi="Amaranth"/>
          <w:sz w:val="28"/>
          <w:szCs w:val="28"/>
        </w:rPr>
      </w:pPr>
      <w:r w:rsidDel="00000000" w:rsidR="00000000" w:rsidRPr="00000000">
        <w:rPr>
          <w:rtl w:val="0"/>
        </w:rPr>
      </w:r>
    </w:p>
    <w:sectPr>
      <w:pgSz w:h="23811" w:w="16838" w:orient="portrait"/>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maranth">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Amaranth-regular.ttf"/><Relationship Id="rId2" Type="http://schemas.openxmlformats.org/officeDocument/2006/relationships/font" Target="fonts/Amaranth-bold.ttf"/><Relationship Id="rId3" Type="http://schemas.openxmlformats.org/officeDocument/2006/relationships/font" Target="fonts/Amaranth-italic.ttf"/><Relationship Id="rId4" Type="http://schemas.openxmlformats.org/officeDocument/2006/relationships/font" Target="fonts/Amaranth-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